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F2" w:rsidRPr="000B46F2" w:rsidRDefault="000B46F2" w:rsidP="000B46F2">
      <w:pPr>
        <w:spacing w:after="0"/>
        <w:rPr>
          <w:sz w:val="24"/>
        </w:rPr>
      </w:pPr>
      <w:r w:rsidRPr="000B46F2">
        <w:rPr>
          <w:sz w:val="24"/>
        </w:rPr>
        <w:t>OŠ „Blaž Tadijanović“</w:t>
      </w:r>
    </w:p>
    <w:p w:rsidR="000B46F2" w:rsidRPr="000B46F2" w:rsidRDefault="000B46F2" w:rsidP="000B46F2">
      <w:pPr>
        <w:spacing w:after="0"/>
        <w:rPr>
          <w:sz w:val="24"/>
        </w:rPr>
      </w:pPr>
      <w:proofErr w:type="spellStart"/>
      <w:r w:rsidRPr="000B46F2">
        <w:rPr>
          <w:sz w:val="24"/>
        </w:rPr>
        <w:t>Podvinjska</w:t>
      </w:r>
      <w:proofErr w:type="spellEnd"/>
      <w:r w:rsidRPr="000B46F2">
        <w:rPr>
          <w:sz w:val="24"/>
        </w:rPr>
        <w:t xml:space="preserve"> 25, Slavonski Brod</w:t>
      </w:r>
    </w:p>
    <w:p w:rsidR="000B46F2" w:rsidRPr="000B46F2" w:rsidRDefault="000B46F2" w:rsidP="000B46F2">
      <w:pPr>
        <w:spacing w:after="0"/>
        <w:rPr>
          <w:sz w:val="24"/>
        </w:rPr>
      </w:pPr>
    </w:p>
    <w:p w:rsidR="00C7355F" w:rsidRPr="000B46F2" w:rsidRDefault="00D73F73" w:rsidP="00D73F73">
      <w:pPr>
        <w:jc w:val="center"/>
        <w:rPr>
          <w:b/>
          <w:sz w:val="24"/>
        </w:rPr>
      </w:pPr>
      <w:r w:rsidRPr="000B46F2">
        <w:rPr>
          <w:b/>
          <w:sz w:val="24"/>
        </w:rPr>
        <w:t>REZULTATI NATJEČAJA ZA IZBOR UČENIKA ZA ERASMUS MOBILNOSTI U ŠKOLSKOJ GODINI 2025./2026.</w:t>
      </w:r>
    </w:p>
    <w:p w:rsidR="00D73F73" w:rsidRDefault="000B46F2" w:rsidP="00D73F73">
      <w:r>
        <w:t xml:space="preserve">Prema Javnom pozivu učenicima 6. i 7. razreda za sudjelovanje u </w:t>
      </w:r>
      <w:proofErr w:type="spellStart"/>
      <w:r>
        <w:t>Erasmus</w:t>
      </w:r>
      <w:proofErr w:type="spellEnd"/>
      <w:r>
        <w:t xml:space="preserve"> mobilnostima objavljenom 18. svibnja izabrano je 16 učenika prema kriterijima iz javnog poziva. U slučaju jednakog broja bodova, pravo prednosti je ostvario učenik koji nema negativne bodove u kategoriji „Prihvatljivo ponašanje“ (upisi u e-dnevniku i pedagoške mjere), a ako su po tome učenici izjednačeni, gledao se prosjek na dvije decimale.</w:t>
      </w:r>
    </w:p>
    <w:tbl>
      <w:tblPr>
        <w:tblW w:w="8210" w:type="dxa"/>
        <w:jc w:val="center"/>
        <w:tblLook w:val="04A0" w:firstRow="1" w:lastRow="0" w:firstColumn="1" w:lastColumn="0" w:noHBand="0" w:noVBand="1"/>
      </w:tblPr>
      <w:tblGrid>
        <w:gridCol w:w="1000"/>
        <w:gridCol w:w="4527"/>
        <w:gridCol w:w="2683"/>
      </w:tblGrid>
      <w:tr w:rsidR="00D73F73" w:rsidRPr="00D73F73" w:rsidTr="00D73F73">
        <w:trPr>
          <w:trHeight w:val="21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  <w:r w:rsidR="000B46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učenika (upisana u obrazac za prijavu)</w:t>
            </w:r>
            <w:bookmarkStart w:id="0" w:name="_GoBack"/>
            <w:bookmarkEnd w:id="0"/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Ostvareni b</w:t>
            </w: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odovi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CHARISMAS31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41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MAB505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AUTO352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AUTO234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LAW012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MEDO1311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SIENA1705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MAH565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33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KORNJAČ11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33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STAR11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MAČKA321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BASSIMUS13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MAK489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SUNCE144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ZIPPY12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29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MAČKA456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29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8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Učenici koji se u slučaju odustajanja učenika iz prvih 16, pomiču po redoslijedu i ulaze u izbor učenika za mobilnosti: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MEDO45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DK1611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TELEFON48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ZID7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BEZ ŠIFRE (SS)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PUFFY5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ROZA1701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LJUBA70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FK161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UDICA1234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Učenici koji nisu zadovoljavali uvjete natječaja ili su predali nepotpunu dokumentaciju:</w:t>
            </w: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rPr>
                <w:rFonts w:ascii="Calibri" w:hAnsi="Calibri" w:cs="Calibri"/>
                <w:color w:val="000000"/>
              </w:rPr>
            </w:pPr>
            <w:r w:rsidRPr="00D73F73"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F73" w:rsidRPr="00D73F73" w:rsidRDefault="00D73F73" w:rsidP="00D73F73">
            <w:pPr>
              <w:rPr>
                <w:rFonts w:ascii="Calibri" w:hAnsi="Calibri" w:cs="Calibri"/>
                <w:color w:val="000000"/>
              </w:rPr>
            </w:pPr>
            <w:r w:rsidRPr="00D73F73">
              <w:rPr>
                <w:rFonts w:ascii="Calibri" w:hAnsi="Calibri" w:cs="Calibri"/>
                <w:color w:val="000000"/>
              </w:rPr>
              <w:t>PAS0801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rPr>
                <w:rFonts w:ascii="Calibri" w:hAnsi="Calibri" w:cs="Calibri"/>
                <w:color w:val="000000"/>
              </w:rPr>
            </w:pPr>
            <w:r w:rsidRPr="00D73F73">
              <w:rPr>
                <w:rFonts w:ascii="Calibri" w:hAnsi="Calibri" w:cs="Calibri"/>
                <w:color w:val="000000"/>
              </w:rPr>
              <w:t>28.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F73" w:rsidRPr="00D73F73" w:rsidRDefault="00D73F73" w:rsidP="00D73F73">
            <w:pPr>
              <w:rPr>
                <w:rFonts w:ascii="Calibri" w:hAnsi="Calibri" w:cs="Calibri"/>
                <w:color w:val="000000"/>
              </w:rPr>
            </w:pPr>
            <w:r w:rsidRPr="00D73F73">
              <w:rPr>
                <w:rFonts w:ascii="Calibri" w:hAnsi="Calibri" w:cs="Calibri"/>
                <w:color w:val="000000"/>
              </w:rPr>
              <w:t>BROD8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73F73" w:rsidRPr="00D73F73" w:rsidTr="00D73F73">
        <w:trPr>
          <w:trHeight w:val="24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F73" w:rsidRPr="00D73F73" w:rsidRDefault="00D73F73" w:rsidP="00D7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3F73">
              <w:rPr>
                <w:rFonts w:ascii="Calibri" w:eastAsia="Times New Roman" w:hAnsi="Calibri" w:cs="Calibri"/>
                <w:color w:val="000000"/>
                <w:lang w:eastAsia="hr-HR"/>
              </w:rPr>
              <w:t>BEZ ŠIFRE (ML)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F73" w:rsidRPr="00D73F73" w:rsidRDefault="00D73F73" w:rsidP="00D73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0B46F2" w:rsidRDefault="000B46F2" w:rsidP="00D73F73"/>
    <w:p w:rsidR="00D73F73" w:rsidRDefault="000B46F2" w:rsidP="00D73F73">
      <w:r w:rsidRPr="000B46F2">
        <w:t>Rok za žalbu je 5 dana od objave ljestvice poretka. Žalba se dostavlja u pisanom obliku u tajništvo škole.</w:t>
      </w:r>
    </w:p>
    <w:p w:rsidR="000B46F2" w:rsidRDefault="000B46F2" w:rsidP="00D73F73"/>
    <w:p w:rsidR="000B46F2" w:rsidRDefault="000B46F2" w:rsidP="00D73F73">
      <w:r>
        <w:t>U Slavonskom Brodu, 23. lipnja 2025. godine.</w:t>
      </w:r>
    </w:p>
    <w:sectPr w:rsidR="000B46F2" w:rsidSect="000B46F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32" w:rsidRDefault="00F02232" w:rsidP="00D73F73">
      <w:pPr>
        <w:spacing w:after="0" w:line="240" w:lineRule="auto"/>
      </w:pPr>
      <w:r>
        <w:separator/>
      </w:r>
    </w:p>
  </w:endnote>
  <w:endnote w:type="continuationSeparator" w:id="0">
    <w:p w:rsidR="00F02232" w:rsidRDefault="00F02232" w:rsidP="00D7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73" w:rsidRDefault="00D73F73">
    <w:pPr>
      <w:pStyle w:val="Podnoje"/>
    </w:pPr>
    <w:r w:rsidRPr="00156451">
      <w:rPr>
        <w:noProof/>
        <w:lang w:eastAsia="hr-HR"/>
      </w:rPr>
      <w:drawing>
        <wp:inline distT="0" distB="0" distL="0" distR="0" wp14:anchorId="0C7FB2DA" wp14:editId="19FD0381">
          <wp:extent cx="1585172" cy="381000"/>
          <wp:effectExtent l="0" t="0" r="0" b="0"/>
          <wp:docPr id="14" name="Picture 13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7B33171-24A7-EED2-EDD9-EF50A0BA1C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87B33171-24A7-EED2-EDD9-EF50A0BA1C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201" cy="39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hr-HR"/>
      </w:rPr>
      <w:drawing>
        <wp:inline distT="0" distB="0" distL="0" distR="0" wp14:anchorId="1A7C2915" wp14:editId="2840CD77">
          <wp:extent cx="1226226" cy="4038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5073" cy="416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hr-HR"/>
      </w:rPr>
      <w:drawing>
        <wp:inline distT="0" distB="0" distL="0" distR="0" wp14:anchorId="591728F8" wp14:editId="688B8AA8">
          <wp:extent cx="1212670" cy="457200"/>
          <wp:effectExtent l="0" t="0" r="698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0300" cy="467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3F73" w:rsidRDefault="00D73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32" w:rsidRDefault="00F02232" w:rsidP="00D73F73">
      <w:pPr>
        <w:spacing w:after="0" w:line="240" w:lineRule="auto"/>
      </w:pPr>
      <w:r>
        <w:separator/>
      </w:r>
    </w:p>
  </w:footnote>
  <w:footnote w:type="continuationSeparator" w:id="0">
    <w:p w:rsidR="00F02232" w:rsidRDefault="00F02232" w:rsidP="00D7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73"/>
    <w:rsid w:val="000B46F2"/>
    <w:rsid w:val="00C7355F"/>
    <w:rsid w:val="00D73F73"/>
    <w:rsid w:val="00F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5562"/>
  <w15:chartTrackingRefBased/>
  <w15:docId w15:val="{BA1821FD-BEF8-4BD1-8992-752ED1D1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3F7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7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3F73"/>
  </w:style>
  <w:style w:type="paragraph" w:styleId="Podnoje">
    <w:name w:val="footer"/>
    <w:basedOn w:val="Normal"/>
    <w:link w:val="PodnojeChar"/>
    <w:uiPriority w:val="99"/>
    <w:unhideWhenUsed/>
    <w:rsid w:val="00D7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KATUŠIĆ</dc:creator>
  <cp:keywords/>
  <dc:description/>
  <cp:lastModifiedBy>KRISTINA KATUŠIĆ</cp:lastModifiedBy>
  <cp:revision>1</cp:revision>
  <dcterms:created xsi:type="dcterms:W3CDTF">2025-06-23T06:06:00Z</dcterms:created>
  <dcterms:modified xsi:type="dcterms:W3CDTF">2025-06-23T06:24:00Z</dcterms:modified>
</cp:coreProperties>
</file>